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9A" w:rsidRDefault="00AA439A">
      <w:pPr>
        <w:rPr>
          <w:rFonts w:ascii="Arial" w:hAnsi="Arial" w:cs="Arial"/>
          <w:b/>
          <w:sz w:val="28"/>
          <w:lang w:val="en-US"/>
        </w:rPr>
      </w:pPr>
      <w:r w:rsidRPr="00AA439A">
        <w:rPr>
          <w:rFonts w:ascii="Arial" w:hAnsi="Arial" w:cs="Arial"/>
          <w:b/>
          <w:sz w:val="28"/>
          <w:lang w:val="en-US"/>
        </w:rPr>
        <w:t xml:space="preserve">Bill C-11 – CRTC hearing </w:t>
      </w:r>
      <w:r w:rsidR="009F1FB1">
        <w:rPr>
          <w:rFonts w:ascii="Arial" w:hAnsi="Arial" w:cs="Arial"/>
          <w:b/>
          <w:sz w:val="28"/>
          <w:lang w:val="en-US"/>
        </w:rPr>
        <w:t>Presentation</w:t>
      </w:r>
    </w:p>
    <w:p w:rsidR="009F1FB1" w:rsidRPr="00AA439A" w:rsidRDefault="009F1FB1">
      <w:pPr>
        <w:rPr>
          <w:rFonts w:ascii="Arial" w:hAnsi="Arial" w:cs="Arial"/>
          <w:sz w:val="24"/>
          <w:lang w:val="en-US"/>
        </w:rPr>
      </w:pPr>
      <w:r>
        <w:rPr>
          <w:rFonts w:ascii="Arial" w:hAnsi="Arial" w:cs="Arial"/>
          <w:b/>
          <w:sz w:val="28"/>
          <w:lang w:val="en-US"/>
        </w:rPr>
        <w:t>May 24, 2022</w:t>
      </w:r>
    </w:p>
    <w:p w:rsidR="0039438D" w:rsidRDefault="0039438D" w:rsidP="0039438D">
      <w:pPr>
        <w:rPr>
          <w:rFonts w:ascii="Arial" w:hAnsi="Arial"/>
          <w:sz w:val="24"/>
        </w:rPr>
      </w:pPr>
      <w:r>
        <w:rPr>
          <w:rFonts w:ascii="Arial" w:hAnsi="Arial"/>
          <w:sz w:val="24"/>
        </w:rPr>
        <w:t>I would like to acknowledge that we (I) am on the un-ceded territories of the Ho-de-no-</w:t>
      </w:r>
      <w:proofErr w:type="spellStart"/>
      <w:r>
        <w:rPr>
          <w:rFonts w:ascii="Arial" w:hAnsi="Arial"/>
          <w:sz w:val="24"/>
        </w:rPr>
        <w:t>sau</w:t>
      </w:r>
      <w:proofErr w:type="spellEnd"/>
      <w:r>
        <w:rPr>
          <w:rFonts w:ascii="Arial" w:hAnsi="Arial"/>
          <w:sz w:val="24"/>
        </w:rPr>
        <w:t>-ne-</w:t>
      </w:r>
      <w:proofErr w:type="spellStart"/>
      <w:r>
        <w:rPr>
          <w:rFonts w:ascii="Arial" w:hAnsi="Arial"/>
          <w:sz w:val="24"/>
        </w:rPr>
        <w:t>ga</w:t>
      </w:r>
      <w:proofErr w:type="spellEnd"/>
      <w:r>
        <w:rPr>
          <w:rFonts w:ascii="Arial" w:hAnsi="Arial"/>
          <w:sz w:val="24"/>
        </w:rPr>
        <w:t xml:space="preserve"> &amp; the </w:t>
      </w:r>
      <w:proofErr w:type="spellStart"/>
      <w:r>
        <w:rPr>
          <w:rFonts w:ascii="Arial" w:hAnsi="Arial"/>
          <w:sz w:val="24"/>
        </w:rPr>
        <w:t>Mississaugas</w:t>
      </w:r>
      <w:proofErr w:type="spellEnd"/>
      <w:r>
        <w:rPr>
          <w:rFonts w:ascii="Arial" w:hAnsi="Arial"/>
          <w:sz w:val="24"/>
        </w:rPr>
        <w:t xml:space="preserve"> of the Credit First Nation.  </w:t>
      </w:r>
    </w:p>
    <w:p w:rsidR="00866294" w:rsidRPr="00866294" w:rsidRDefault="00866294" w:rsidP="00866294">
      <w:pPr>
        <w:spacing w:after="0" w:line="240" w:lineRule="auto"/>
        <w:rPr>
          <w:rFonts w:ascii="Arial" w:hAnsi="Arial" w:cs="Arial"/>
          <w:sz w:val="24"/>
          <w:lang w:val="en-US"/>
        </w:rPr>
      </w:pPr>
      <w:r w:rsidRPr="00866294">
        <w:rPr>
          <w:rFonts w:ascii="Arial" w:hAnsi="Arial" w:cs="Arial"/>
          <w:sz w:val="24"/>
          <w:lang w:val="en-US"/>
        </w:rPr>
        <w:t>Thank you for the opportunity to speak and to provide comment today. Unifor is Canada’s largest private sector union, with more than 310,000 members across Canada working in 20 economic sectors. Our union represents more than 10,000 media workers, including 5,000 members in the broadcast and film industries.</w:t>
      </w:r>
    </w:p>
    <w:p w:rsidR="00866294" w:rsidRDefault="00866294" w:rsidP="00866294">
      <w:pPr>
        <w:spacing w:after="0" w:line="240" w:lineRule="auto"/>
        <w:rPr>
          <w:rFonts w:ascii="Arial" w:hAnsi="Arial" w:cs="Arial"/>
          <w:sz w:val="24"/>
          <w:szCs w:val="24"/>
        </w:rPr>
      </w:pPr>
    </w:p>
    <w:p w:rsidR="00831AA6" w:rsidRDefault="009F1FB1" w:rsidP="00866294">
      <w:pPr>
        <w:spacing w:after="0" w:line="240" w:lineRule="auto"/>
        <w:rPr>
          <w:rFonts w:ascii="Arial" w:hAnsi="Arial" w:cs="Arial"/>
          <w:sz w:val="24"/>
          <w:szCs w:val="24"/>
        </w:rPr>
      </w:pPr>
      <w:r w:rsidRPr="00F61D5A">
        <w:rPr>
          <w:rFonts w:ascii="Arial" w:hAnsi="Arial" w:cs="Arial"/>
          <w:sz w:val="24"/>
          <w:szCs w:val="24"/>
        </w:rPr>
        <w:t xml:space="preserve">In </w:t>
      </w:r>
      <w:r w:rsidR="00993EC1" w:rsidRPr="00F61D5A">
        <w:rPr>
          <w:rFonts w:ascii="Arial" w:hAnsi="Arial" w:cs="Arial"/>
          <w:sz w:val="24"/>
          <w:szCs w:val="24"/>
        </w:rPr>
        <w:t xml:space="preserve">2009 Red Deer loses their TV station </w:t>
      </w:r>
      <w:r w:rsidRPr="00F61D5A">
        <w:rPr>
          <w:rFonts w:ascii="Arial" w:hAnsi="Arial" w:cs="Arial"/>
          <w:sz w:val="24"/>
          <w:szCs w:val="24"/>
        </w:rPr>
        <w:t>making them the biggest city in C</w:t>
      </w:r>
      <w:r w:rsidR="00993EC1" w:rsidRPr="00F61D5A">
        <w:rPr>
          <w:rFonts w:ascii="Arial" w:hAnsi="Arial" w:cs="Arial"/>
          <w:sz w:val="24"/>
          <w:szCs w:val="24"/>
        </w:rPr>
        <w:t>anada (not beside a metr</w:t>
      </w:r>
      <w:r w:rsidRPr="00F61D5A">
        <w:rPr>
          <w:rFonts w:ascii="Arial" w:hAnsi="Arial" w:cs="Arial"/>
          <w:sz w:val="24"/>
          <w:szCs w:val="24"/>
        </w:rPr>
        <w:t>opolitan</w:t>
      </w:r>
      <w:r w:rsidR="00866294">
        <w:rPr>
          <w:rFonts w:ascii="Arial" w:hAnsi="Arial" w:cs="Arial"/>
          <w:sz w:val="24"/>
          <w:szCs w:val="24"/>
        </w:rPr>
        <w:t xml:space="preserve"> centre</w:t>
      </w:r>
      <w:r w:rsidRPr="00F61D5A">
        <w:rPr>
          <w:rFonts w:ascii="Arial" w:hAnsi="Arial" w:cs="Arial"/>
          <w:sz w:val="24"/>
          <w:szCs w:val="24"/>
        </w:rPr>
        <w:t>) that doesn’t have a TV</w:t>
      </w:r>
      <w:r w:rsidR="00993EC1" w:rsidRPr="00F61D5A">
        <w:rPr>
          <w:rFonts w:ascii="Arial" w:hAnsi="Arial" w:cs="Arial"/>
          <w:sz w:val="24"/>
          <w:szCs w:val="24"/>
        </w:rPr>
        <w:t xml:space="preserve"> station.  </w:t>
      </w:r>
      <w:r w:rsidRPr="00F61D5A">
        <w:rPr>
          <w:rFonts w:ascii="Arial" w:hAnsi="Arial" w:cs="Arial"/>
          <w:sz w:val="24"/>
          <w:szCs w:val="24"/>
        </w:rPr>
        <w:t>Since then employment in “Private conventional television” has decreased by more than 30%</w:t>
      </w:r>
      <w:r>
        <w:rPr>
          <w:rStyle w:val="FootnoteReference"/>
          <w:rFonts w:ascii="Arial" w:hAnsi="Arial" w:cs="Arial"/>
          <w:sz w:val="24"/>
          <w:szCs w:val="24"/>
        </w:rPr>
        <w:footnoteReference w:id="1"/>
      </w:r>
      <w:r w:rsidRPr="00F61D5A">
        <w:rPr>
          <w:rFonts w:ascii="Arial" w:hAnsi="Arial" w:cs="Arial"/>
          <w:sz w:val="24"/>
          <w:szCs w:val="24"/>
        </w:rPr>
        <w:t xml:space="preserve">. </w:t>
      </w:r>
    </w:p>
    <w:p w:rsidR="00831AA6" w:rsidRDefault="00831AA6" w:rsidP="00866294">
      <w:pPr>
        <w:spacing w:after="0" w:line="240" w:lineRule="auto"/>
        <w:rPr>
          <w:rFonts w:ascii="Arial" w:hAnsi="Arial" w:cs="Arial"/>
          <w:sz w:val="24"/>
          <w:szCs w:val="24"/>
        </w:rPr>
      </w:pPr>
    </w:p>
    <w:p w:rsidR="00831AA6" w:rsidRDefault="009F1FB1" w:rsidP="00831AA6">
      <w:pPr>
        <w:spacing w:after="0" w:line="240" w:lineRule="auto"/>
        <w:rPr>
          <w:rFonts w:ascii="Arial" w:hAnsi="Arial" w:cs="Arial"/>
          <w:sz w:val="24"/>
          <w:szCs w:val="24"/>
        </w:rPr>
      </w:pPr>
      <w:r w:rsidRPr="00F61D5A">
        <w:rPr>
          <w:rFonts w:ascii="Arial" w:hAnsi="Arial" w:cs="Arial"/>
          <w:sz w:val="24"/>
          <w:szCs w:val="24"/>
        </w:rPr>
        <w:t>This committee got it right in a 2017 report when you talked about the importance of local news and its r</w:t>
      </w:r>
      <w:r w:rsidR="00E3701A">
        <w:rPr>
          <w:rFonts w:ascii="Arial" w:hAnsi="Arial" w:cs="Arial"/>
          <w:sz w:val="24"/>
          <w:szCs w:val="24"/>
        </w:rPr>
        <w:t>ole in</w:t>
      </w:r>
      <w:r w:rsidRPr="00F61D5A">
        <w:rPr>
          <w:rFonts w:ascii="Arial" w:hAnsi="Arial" w:cs="Arial"/>
          <w:sz w:val="24"/>
          <w:szCs w:val="24"/>
        </w:rPr>
        <w:t xml:space="preserve"> holding power to account, strengthening democracy and building community. </w:t>
      </w:r>
    </w:p>
    <w:p w:rsidR="00831AA6" w:rsidRDefault="00831AA6" w:rsidP="00831AA6">
      <w:pPr>
        <w:spacing w:after="0" w:line="240" w:lineRule="auto"/>
        <w:rPr>
          <w:rFonts w:ascii="Arial" w:hAnsi="Arial" w:cs="Arial"/>
          <w:sz w:val="24"/>
          <w:szCs w:val="24"/>
        </w:rPr>
      </w:pPr>
    </w:p>
    <w:p w:rsidR="007544E8" w:rsidRDefault="00831AA6" w:rsidP="00831AA6">
      <w:pPr>
        <w:spacing w:after="0" w:line="240" w:lineRule="auto"/>
        <w:rPr>
          <w:rFonts w:ascii="Arial" w:hAnsi="Arial" w:cs="Arial"/>
          <w:sz w:val="24"/>
          <w:szCs w:val="24"/>
        </w:rPr>
      </w:pPr>
      <w:r>
        <w:rPr>
          <w:rFonts w:ascii="Arial" w:hAnsi="Arial" w:cs="Arial"/>
          <w:sz w:val="24"/>
          <w:szCs w:val="24"/>
        </w:rPr>
        <w:t>C</w:t>
      </w:r>
      <w:r w:rsidR="007544E8">
        <w:rPr>
          <w:rFonts w:ascii="Arial" w:hAnsi="Arial" w:cs="Arial"/>
          <w:sz w:val="24"/>
          <w:szCs w:val="24"/>
        </w:rPr>
        <w:t xml:space="preserve">ommunity has never been more important. Social media </w:t>
      </w:r>
      <w:r w:rsidR="007544E8" w:rsidRPr="00831AA6">
        <w:rPr>
          <w:rFonts w:ascii="Arial" w:hAnsi="Arial" w:cs="Arial"/>
          <w:b/>
          <w:sz w:val="24"/>
          <w:szCs w:val="24"/>
        </w:rPr>
        <w:t>has proven</w:t>
      </w:r>
      <w:r w:rsidR="007544E8">
        <w:rPr>
          <w:rFonts w:ascii="Arial" w:hAnsi="Arial" w:cs="Arial"/>
          <w:sz w:val="24"/>
          <w:szCs w:val="24"/>
        </w:rPr>
        <w:t xml:space="preserve"> to divide us, pitting neighbour against neighbour.  We are more polarized than ever, but a strong Canadian Media can build community. </w:t>
      </w:r>
    </w:p>
    <w:p w:rsidR="00831AA6" w:rsidRDefault="00831AA6" w:rsidP="00831AA6">
      <w:pPr>
        <w:spacing w:after="0" w:line="240" w:lineRule="auto"/>
        <w:rPr>
          <w:rFonts w:ascii="Arial" w:hAnsi="Arial" w:cs="Arial"/>
          <w:sz w:val="24"/>
          <w:szCs w:val="24"/>
        </w:rPr>
      </w:pPr>
    </w:p>
    <w:p w:rsidR="007544E8" w:rsidRPr="007544E8" w:rsidRDefault="00015786" w:rsidP="007544E8">
      <w:pPr>
        <w:rPr>
          <w:rFonts w:ascii="Arial" w:hAnsi="Arial" w:cs="Arial"/>
          <w:sz w:val="24"/>
          <w:szCs w:val="24"/>
        </w:rPr>
      </w:pPr>
      <w:r>
        <w:rPr>
          <w:rFonts w:ascii="Arial" w:hAnsi="Arial" w:cs="Arial"/>
          <w:sz w:val="24"/>
          <w:szCs w:val="24"/>
        </w:rPr>
        <w:t>This committee said</w:t>
      </w:r>
      <w:r w:rsidR="007544E8">
        <w:rPr>
          <w:rFonts w:ascii="Arial" w:hAnsi="Arial" w:cs="Arial"/>
          <w:sz w:val="24"/>
          <w:szCs w:val="24"/>
        </w:rPr>
        <w:t xml:space="preserve">, </w:t>
      </w:r>
      <w:r w:rsidR="007544E8" w:rsidRPr="007544E8">
        <w:rPr>
          <w:rFonts w:ascii="Arial" w:hAnsi="Arial" w:cs="Arial"/>
          <w:sz w:val="24"/>
          <w:szCs w:val="24"/>
        </w:rPr>
        <w:t>“Local media</w:t>
      </w:r>
      <w:r w:rsidR="003063AB">
        <w:rPr>
          <w:rFonts w:ascii="Arial" w:hAnsi="Arial" w:cs="Arial"/>
          <w:sz w:val="24"/>
          <w:szCs w:val="24"/>
        </w:rPr>
        <w:t>…</w:t>
      </w:r>
      <w:r w:rsidR="007544E8" w:rsidRPr="007544E8">
        <w:rPr>
          <w:rFonts w:ascii="Arial" w:hAnsi="Arial" w:cs="Arial"/>
          <w:sz w:val="24"/>
          <w:szCs w:val="24"/>
        </w:rPr>
        <w:t>perform a fundamental civic role by supplying reliable, timely and unbiased information on community affairs. They ensure public and private institutions are held to account.</w:t>
      </w:r>
    </w:p>
    <w:p w:rsidR="007544E8" w:rsidRDefault="007544E8" w:rsidP="007544E8">
      <w:pPr>
        <w:rPr>
          <w:rFonts w:ascii="Arial" w:hAnsi="Arial" w:cs="Arial"/>
          <w:sz w:val="24"/>
          <w:szCs w:val="24"/>
        </w:rPr>
      </w:pPr>
      <w:r w:rsidRPr="003109AD">
        <w:rPr>
          <w:rFonts w:ascii="Arial" w:hAnsi="Arial" w:cs="Arial"/>
          <w:sz w:val="24"/>
          <w:szCs w:val="24"/>
        </w:rPr>
        <w:t>The media also reflect ou</w:t>
      </w:r>
      <w:r w:rsidR="00EE391B">
        <w:rPr>
          <w:rFonts w:ascii="Arial" w:hAnsi="Arial" w:cs="Arial"/>
          <w:sz w:val="24"/>
          <w:szCs w:val="24"/>
        </w:rPr>
        <w:t>r country’s diversity…</w:t>
      </w:r>
      <w:r w:rsidRPr="003109AD">
        <w:rPr>
          <w:rFonts w:ascii="Arial" w:hAnsi="Arial" w:cs="Arial"/>
          <w:sz w:val="24"/>
          <w:szCs w:val="24"/>
        </w:rPr>
        <w:t>They build bridges between cultures and support the integration of newcomers.”</w:t>
      </w:r>
    </w:p>
    <w:p w:rsidR="00B640B1" w:rsidRPr="00F61D5A" w:rsidRDefault="009F1FB1" w:rsidP="00F61D5A">
      <w:pPr>
        <w:rPr>
          <w:rFonts w:ascii="Arial" w:hAnsi="Arial" w:cs="Arial"/>
          <w:sz w:val="24"/>
          <w:szCs w:val="24"/>
        </w:rPr>
      </w:pPr>
      <w:r w:rsidRPr="00F61D5A">
        <w:rPr>
          <w:rFonts w:ascii="Arial" w:hAnsi="Arial" w:cs="Arial"/>
          <w:sz w:val="24"/>
          <w:szCs w:val="24"/>
        </w:rPr>
        <w:t xml:space="preserve">You </w:t>
      </w:r>
      <w:r w:rsidR="007544E8">
        <w:rPr>
          <w:rFonts w:ascii="Arial" w:hAnsi="Arial" w:cs="Arial"/>
          <w:sz w:val="24"/>
          <w:szCs w:val="24"/>
        </w:rPr>
        <w:t xml:space="preserve">also </w:t>
      </w:r>
      <w:r w:rsidRPr="00F61D5A">
        <w:rPr>
          <w:rFonts w:ascii="Arial" w:hAnsi="Arial" w:cs="Arial"/>
          <w:sz w:val="24"/>
          <w:szCs w:val="24"/>
        </w:rPr>
        <w:t>said, “</w:t>
      </w:r>
      <w:r w:rsidR="00B640B1" w:rsidRPr="00F61D5A">
        <w:rPr>
          <w:rFonts w:ascii="Arial" w:hAnsi="Arial" w:cs="Arial"/>
          <w:sz w:val="24"/>
          <w:szCs w:val="24"/>
        </w:rPr>
        <w:t>We recognize the challenges the media face and we believe that steps must be taken to help them navigate this tumultuous period. Therefore, the Committee has developed the following statement of principle:</w:t>
      </w:r>
    </w:p>
    <w:p w:rsidR="003109AD" w:rsidRPr="00F61D5A" w:rsidRDefault="003109AD" w:rsidP="00F61D5A">
      <w:pPr>
        <w:rPr>
          <w:rFonts w:ascii="Arial" w:hAnsi="Arial" w:cs="Arial"/>
          <w:b/>
          <w:sz w:val="24"/>
          <w:szCs w:val="24"/>
        </w:rPr>
      </w:pPr>
      <w:r w:rsidRPr="00F61D5A">
        <w:rPr>
          <w:rFonts w:ascii="Arial" w:hAnsi="Arial" w:cs="Arial"/>
          <w:b/>
          <w:sz w:val="24"/>
          <w:szCs w:val="24"/>
        </w:rPr>
        <w:t>Given the media’s importance as a reflection of Canada’s diversity and a pillar of our democracy, the Government of Canada must implement the necessary measures to support the existence of a free and independent media and local news reporting.”</w:t>
      </w:r>
      <w:r w:rsidR="009F1FB1" w:rsidRPr="00F61D5A">
        <w:rPr>
          <w:rStyle w:val="FootnoteReference"/>
          <w:rFonts w:ascii="Arial" w:hAnsi="Arial" w:cs="Arial"/>
          <w:b/>
          <w:sz w:val="24"/>
          <w:szCs w:val="24"/>
        </w:rPr>
        <w:footnoteReference w:id="2"/>
      </w:r>
    </w:p>
    <w:p w:rsidR="00831AA6" w:rsidRDefault="00831AA6" w:rsidP="00F61D5A">
      <w:pPr>
        <w:rPr>
          <w:rFonts w:ascii="Arial" w:hAnsi="Arial" w:cs="Arial"/>
          <w:sz w:val="24"/>
          <w:szCs w:val="24"/>
        </w:rPr>
      </w:pPr>
    </w:p>
    <w:p w:rsidR="00EE391B" w:rsidRDefault="00EE391B" w:rsidP="00F61D5A">
      <w:pPr>
        <w:rPr>
          <w:rFonts w:ascii="Arial" w:hAnsi="Arial" w:cs="Arial"/>
          <w:sz w:val="24"/>
          <w:szCs w:val="24"/>
        </w:rPr>
      </w:pPr>
    </w:p>
    <w:p w:rsidR="00C20FF9" w:rsidRPr="00C20FF9" w:rsidRDefault="00C20FF9" w:rsidP="00C20FF9">
      <w:pPr>
        <w:rPr>
          <w:rFonts w:ascii="Arial" w:hAnsi="Arial" w:cs="Arial"/>
          <w:sz w:val="24"/>
          <w:szCs w:val="24"/>
        </w:rPr>
      </w:pPr>
      <w:bookmarkStart w:id="0" w:name="_GoBack"/>
      <w:bookmarkEnd w:id="0"/>
      <w:r w:rsidRPr="00C20FF9">
        <w:rPr>
          <w:rFonts w:ascii="Arial" w:hAnsi="Arial" w:cs="Arial"/>
          <w:sz w:val="24"/>
          <w:szCs w:val="24"/>
        </w:rPr>
        <w:t>Also, in 2009 the Local Programming Improvement Fund the (LPIF) was created – The problem was obvious --and the CRTC got it right! A fund to support local news. In 2014, however the politics of the CRTC changed and the CRTC said we didn’t need to fund local news anymore because advertising is coming back.</w:t>
      </w:r>
      <w:r w:rsidRPr="00C20FF9">
        <w:rPr>
          <w:rStyle w:val="FootnoteReference"/>
          <w:rFonts w:ascii="Arial" w:hAnsi="Arial" w:cs="Arial"/>
          <w:sz w:val="24"/>
          <w:szCs w:val="24"/>
        </w:rPr>
        <w:footnoteReference w:id="3"/>
      </w:r>
      <w:r w:rsidRPr="00C20FF9">
        <w:rPr>
          <w:rFonts w:ascii="Arial" w:hAnsi="Arial" w:cs="Arial"/>
          <w:sz w:val="24"/>
          <w:szCs w:val="24"/>
        </w:rPr>
        <w:t xml:space="preserve"> They got it wrong!!!</w:t>
      </w:r>
    </w:p>
    <w:p w:rsidR="00C20FF9" w:rsidRPr="00C20FF9" w:rsidRDefault="00C20FF9" w:rsidP="00C20FF9">
      <w:pPr>
        <w:rPr>
          <w:rFonts w:ascii="Arial" w:hAnsi="Arial" w:cs="Arial"/>
          <w:sz w:val="24"/>
          <w:szCs w:val="24"/>
        </w:rPr>
      </w:pPr>
      <w:r w:rsidRPr="00C20FF9">
        <w:rPr>
          <w:rFonts w:ascii="Arial" w:hAnsi="Arial" w:cs="Arial"/>
          <w:sz w:val="24"/>
          <w:szCs w:val="24"/>
        </w:rPr>
        <w:t xml:space="preserve">Eight years of decline while we watch our sense of community slip away, and we see what we all feared for many years, </w:t>
      </w:r>
      <w:r w:rsidRPr="00C20FF9">
        <w:rPr>
          <w:rFonts w:ascii="Arial" w:hAnsi="Arial" w:cs="Arial"/>
          <w:b/>
          <w:sz w:val="24"/>
          <w:szCs w:val="24"/>
        </w:rPr>
        <w:t>American media dominating our living rooms</w:t>
      </w:r>
      <w:r w:rsidRPr="00C20FF9">
        <w:rPr>
          <w:rFonts w:ascii="Arial" w:hAnsi="Arial" w:cs="Arial"/>
          <w:sz w:val="24"/>
          <w:szCs w:val="24"/>
        </w:rPr>
        <w:t>, while they pay zero heed to local programing and local news.</w:t>
      </w:r>
    </w:p>
    <w:p w:rsidR="00C20FF9" w:rsidRPr="00C20FF9" w:rsidRDefault="00C20FF9" w:rsidP="00C20FF9">
      <w:pPr>
        <w:rPr>
          <w:rFonts w:ascii="Arial" w:hAnsi="Arial" w:cs="Arial"/>
          <w:sz w:val="24"/>
          <w:szCs w:val="24"/>
        </w:rPr>
      </w:pPr>
      <w:r w:rsidRPr="00C20FF9">
        <w:rPr>
          <w:rFonts w:ascii="Arial" w:hAnsi="Arial" w:cs="Arial"/>
          <w:sz w:val="24"/>
          <w:szCs w:val="24"/>
        </w:rPr>
        <w:t xml:space="preserve">This is why we just can’t leave this just to the CRTC. We need an amendment in C-11 to ensure that local news has a dedicated revenue stream. </w:t>
      </w:r>
    </w:p>
    <w:p w:rsidR="00C20FF9" w:rsidRPr="00C20FF9" w:rsidRDefault="00C20FF9" w:rsidP="00C20FF9">
      <w:pPr>
        <w:rPr>
          <w:rFonts w:ascii="Arial" w:hAnsi="Arial" w:cs="Arial"/>
          <w:sz w:val="24"/>
          <w:szCs w:val="24"/>
        </w:rPr>
      </w:pPr>
      <w:r w:rsidRPr="00C20FF9">
        <w:rPr>
          <w:rFonts w:ascii="Arial" w:hAnsi="Arial" w:cs="Arial"/>
          <w:sz w:val="24"/>
          <w:szCs w:val="24"/>
        </w:rPr>
        <w:t>To this end, Unifor supports the Introduction of Bill C-11 and recommends the following:</w:t>
      </w:r>
    </w:p>
    <w:p w:rsidR="00C20FF9" w:rsidRPr="00C20FF9" w:rsidRDefault="00C20FF9" w:rsidP="00C20FF9">
      <w:pPr>
        <w:rPr>
          <w:rFonts w:ascii="Arial" w:hAnsi="Arial" w:cs="Arial"/>
          <w:sz w:val="24"/>
          <w:szCs w:val="24"/>
        </w:rPr>
      </w:pPr>
      <w:r w:rsidRPr="00C20FF9">
        <w:rPr>
          <w:rFonts w:ascii="Arial" w:hAnsi="Arial" w:cs="Arial"/>
          <w:sz w:val="24"/>
          <w:szCs w:val="24"/>
        </w:rPr>
        <w:t>Amend section 11.1(1) as follows:</w:t>
      </w:r>
    </w:p>
    <w:p w:rsidR="00C20FF9" w:rsidRPr="00C20FF9" w:rsidRDefault="00C20FF9" w:rsidP="00C20FF9">
      <w:pPr>
        <w:ind w:left="360"/>
        <w:rPr>
          <w:rFonts w:ascii="Arial" w:hAnsi="Arial" w:cs="Arial"/>
          <w:sz w:val="24"/>
          <w:szCs w:val="24"/>
        </w:rPr>
      </w:pPr>
      <w:r w:rsidRPr="00C20FF9">
        <w:rPr>
          <w:rFonts w:ascii="Arial" w:hAnsi="Arial" w:cs="Arial"/>
          <w:sz w:val="24"/>
          <w:szCs w:val="24"/>
        </w:rPr>
        <w:t>The Commission may make regulations respecting expenditures to be made by persons carrying on broadcasting undertakings for the purposes of</w:t>
      </w:r>
    </w:p>
    <w:p w:rsidR="00C20FF9" w:rsidRPr="00C20FF9" w:rsidRDefault="00C20FF9" w:rsidP="00C20FF9">
      <w:pPr>
        <w:ind w:left="360"/>
        <w:rPr>
          <w:rFonts w:ascii="Arial" w:hAnsi="Arial" w:cs="Arial"/>
          <w:sz w:val="24"/>
          <w:szCs w:val="24"/>
        </w:rPr>
      </w:pPr>
      <w:r w:rsidRPr="00C20FF9">
        <w:rPr>
          <w:rFonts w:ascii="Arial" w:hAnsi="Arial" w:cs="Arial"/>
          <w:sz w:val="24"/>
          <w:szCs w:val="24"/>
        </w:rPr>
        <w:t>…</w:t>
      </w:r>
    </w:p>
    <w:p w:rsidR="00C20FF9" w:rsidRPr="00C20FF9" w:rsidRDefault="00C20FF9" w:rsidP="00C20FF9">
      <w:pPr>
        <w:ind w:left="360"/>
        <w:rPr>
          <w:rFonts w:ascii="Arial" w:hAnsi="Arial" w:cs="Arial"/>
          <w:sz w:val="24"/>
          <w:szCs w:val="24"/>
        </w:rPr>
      </w:pPr>
      <w:r w:rsidRPr="00C20FF9">
        <w:rPr>
          <w:rFonts w:ascii="Arial" w:hAnsi="Arial" w:cs="Arial"/>
          <w:b/>
          <w:sz w:val="28"/>
          <w:szCs w:val="24"/>
        </w:rPr>
        <w:t>(d)</w:t>
      </w:r>
      <w:r w:rsidRPr="00C20FF9">
        <w:rPr>
          <w:rFonts w:ascii="Arial" w:hAnsi="Arial" w:cs="Arial"/>
          <w:sz w:val="24"/>
          <w:szCs w:val="24"/>
        </w:rPr>
        <w:t xml:space="preserve"> </w:t>
      </w:r>
      <w:proofErr w:type="gramStart"/>
      <w:r w:rsidRPr="00C20FF9">
        <w:rPr>
          <w:rFonts w:ascii="Arial" w:hAnsi="Arial" w:cs="Arial"/>
          <w:sz w:val="24"/>
          <w:szCs w:val="24"/>
        </w:rPr>
        <w:t>developing</w:t>
      </w:r>
      <w:proofErr w:type="gramEnd"/>
      <w:r w:rsidRPr="00C20FF9">
        <w:rPr>
          <w:rFonts w:ascii="Arial" w:hAnsi="Arial" w:cs="Arial"/>
          <w:sz w:val="24"/>
          <w:szCs w:val="24"/>
        </w:rPr>
        <w:t>, financing, producing or promoting local news and information programming, including through contributions made by distribution undertakings either to a related programming undertaking or by distribution undertakings or online undertakings to an independent fund. In making regulations for the distribution of these contributions, the Commission shall take into account the local presence and broadcast staffing of the programming undertaking.</w:t>
      </w:r>
    </w:p>
    <w:p w:rsidR="00C20FF9" w:rsidRPr="00C20FF9" w:rsidRDefault="00C20FF9" w:rsidP="00C20FF9">
      <w:pPr>
        <w:ind w:left="360"/>
        <w:rPr>
          <w:rFonts w:ascii="Arial" w:hAnsi="Arial" w:cs="Arial"/>
          <w:b/>
          <w:sz w:val="28"/>
          <w:szCs w:val="24"/>
        </w:rPr>
      </w:pPr>
      <w:r w:rsidRPr="00C20FF9">
        <w:rPr>
          <w:rFonts w:ascii="Arial" w:hAnsi="Arial" w:cs="Arial"/>
          <w:b/>
          <w:sz w:val="28"/>
          <w:szCs w:val="24"/>
        </w:rPr>
        <w:t>____________________________________________</w:t>
      </w:r>
    </w:p>
    <w:p w:rsidR="00C20FF9" w:rsidRPr="00C20FF9" w:rsidRDefault="00C20FF9" w:rsidP="00C20FF9">
      <w:pPr>
        <w:ind w:left="360"/>
        <w:rPr>
          <w:rFonts w:ascii="Arial" w:hAnsi="Arial" w:cs="Arial"/>
          <w:sz w:val="24"/>
          <w:szCs w:val="24"/>
        </w:rPr>
      </w:pPr>
    </w:p>
    <w:p w:rsidR="00C20FF9" w:rsidRPr="00C20FF9" w:rsidRDefault="00C20FF9" w:rsidP="00C20FF9">
      <w:pPr>
        <w:rPr>
          <w:rFonts w:ascii="Arial" w:hAnsi="Arial" w:cs="Arial"/>
          <w:sz w:val="24"/>
          <w:szCs w:val="24"/>
        </w:rPr>
      </w:pPr>
      <w:r w:rsidRPr="00C20FF9">
        <w:rPr>
          <w:rFonts w:ascii="Arial" w:hAnsi="Arial" w:cs="Arial"/>
          <w:sz w:val="24"/>
          <w:szCs w:val="24"/>
        </w:rPr>
        <w:t>We believe that tying local news funding to actual local staffing levels is the most reliable metric to ensure that industry funds are spent exclusively for the purpose they are intended: that Canadians receive the relevant and timely local news they rely on.</w:t>
      </w:r>
    </w:p>
    <w:p w:rsidR="00C20FF9" w:rsidRDefault="00C20FF9" w:rsidP="00C20FF9">
      <w:pPr>
        <w:rPr>
          <w:rFonts w:ascii="Arial" w:hAnsi="Arial" w:cs="Arial"/>
          <w:sz w:val="24"/>
          <w:szCs w:val="24"/>
        </w:rPr>
      </w:pPr>
      <w:r w:rsidRPr="00C20FF9">
        <w:rPr>
          <w:rFonts w:ascii="Arial" w:hAnsi="Arial" w:cs="Arial"/>
          <w:sz w:val="24"/>
          <w:szCs w:val="24"/>
        </w:rPr>
        <w:t>The Broadcasting Act was created to champion Canadian voices in a market that wouldn’t support them otherwise. This still holds true today. C-11 is just an update -- a modernization, if you will.  The model for local news has been upended and needs special attention here.</w:t>
      </w:r>
      <w:r>
        <w:rPr>
          <w:rFonts w:ascii="Arial" w:hAnsi="Arial" w:cs="Arial"/>
          <w:sz w:val="24"/>
          <w:szCs w:val="24"/>
        </w:rPr>
        <w:t xml:space="preserve"> </w:t>
      </w:r>
    </w:p>
    <w:p w:rsidR="003063AB" w:rsidRDefault="003063AB" w:rsidP="00993EC1">
      <w:pPr>
        <w:rPr>
          <w:rFonts w:ascii="Arial" w:hAnsi="Arial" w:cs="Arial"/>
          <w:sz w:val="24"/>
          <w:szCs w:val="24"/>
        </w:rPr>
      </w:pPr>
    </w:p>
    <w:p w:rsidR="00F61D5A" w:rsidRDefault="00F61D5A" w:rsidP="00993EC1">
      <w:pPr>
        <w:rPr>
          <w:rFonts w:ascii="Arial" w:hAnsi="Arial" w:cs="Arial"/>
          <w:sz w:val="24"/>
          <w:szCs w:val="24"/>
        </w:rPr>
      </w:pPr>
      <w:r>
        <w:rPr>
          <w:rFonts w:ascii="Arial" w:hAnsi="Arial" w:cs="Arial"/>
          <w:sz w:val="24"/>
          <w:szCs w:val="24"/>
        </w:rPr>
        <w:lastRenderedPageBreak/>
        <w:t>The broadcasting act and the CRTC prevented foreign broadcasters from entering our market for decades, allowing a thriving media industry that heavily supported local news.</w:t>
      </w:r>
    </w:p>
    <w:p w:rsidR="007544E8" w:rsidRPr="00136336" w:rsidRDefault="00A67F53" w:rsidP="007544E8">
      <w:pPr>
        <w:ind w:right="855"/>
        <w:rPr>
          <w:rFonts w:ascii="Arial" w:hAnsi="Arial" w:cs="Arial"/>
          <w:sz w:val="24"/>
          <w:szCs w:val="24"/>
        </w:rPr>
      </w:pPr>
      <w:r>
        <w:rPr>
          <w:rFonts w:ascii="Arial" w:hAnsi="Arial" w:cs="Arial"/>
          <w:sz w:val="24"/>
          <w:szCs w:val="24"/>
        </w:rPr>
        <w:t xml:space="preserve">This committee got it right again when taking on the Rogers/Shaw merger, when you said that, “it is essential that </w:t>
      </w:r>
      <w:r w:rsidRPr="00136336">
        <w:rPr>
          <w:rFonts w:ascii="Arial" w:hAnsi="Arial" w:cs="Arial"/>
          <w:sz w:val="24"/>
          <w:szCs w:val="24"/>
        </w:rPr>
        <w:t>Canadians have access to local news that reflects their identity and reality. Almost all witnesses in this study said that local news is critical to a strong democracy.</w:t>
      </w:r>
      <w:r>
        <w:rPr>
          <w:rFonts w:ascii="Arial" w:hAnsi="Arial" w:cs="Arial"/>
          <w:sz w:val="24"/>
          <w:szCs w:val="24"/>
        </w:rPr>
        <w:t>”</w:t>
      </w:r>
      <w:r w:rsidR="00015786">
        <w:rPr>
          <w:rStyle w:val="FootnoteReference"/>
          <w:rFonts w:ascii="Arial" w:hAnsi="Arial" w:cs="Arial"/>
          <w:sz w:val="24"/>
          <w:szCs w:val="24"/>
        </w:rPr>
        <w:footnoteReference w:id="4"/>
      </w:r>
    </w:p>
    <w:p w:rsidR="00015786" w:rsidRDefault="00015786" w:rsidP="00993EC1">
      <w:pPr>
        <w:rPr>
          <w:rFonts w:ascii="Arial" w:hAnsi="Arial" w:cs="Arial"/>
          <w:sz w:val="24"/>
          <w:szCs w:val="24"/>
        </w:rPr>
      </w:pPr>
      <w:r>
        <w:rPr>
          <w:rFonts w:ascii="Arial" w:hAnsi="Arial" w:cs="Arial"/>
          <w:sz w:val="24"/>
          <w:szCs w:val="24"/>
        </w:rPr>
        <w:t>To sum up – Local news is in crisis, local news is essential to the public good,</w:t>
      </w:r>
      <w:r w:rsidR="008B4DDF">
        <w:rPr>
          <w:rFonts w:ascii="Arial" w:hAnsi="Arial" w:cs="Arial"/>
          <w:sz w:val="24"/>
          <w:szCs w:val="24"/>
        </w:rPr>
        <w:t xml:space="preserve"> we know that a local news fund administered by the CRTC can work, because they’ve already done it successfully,</w:t>
      </w:r>
      <w:r>
        <w:rPr>
          <w:rFonts w:ascii="Arial" w:hAnsi="Arial" w:cs="Arial"/>
          <w:sz w:val="24"/>
          <w:szCs w:val="24"/>
        </w:rPr>
        <w:t xml:space="preserve"> </w:t>
      </w:r>
      <w:r w:rsidR="008A7C49">
        <w:rPr>
          <w:rFonts w:ascii="Arial" w:hAnsi="Arial" w:cs="Arial"/>
          <w:sz w:val="24"/>
          <w:szCs w:val="24"/>
        </w:rPr>
        <w:t xml:space="preserve">C-11 is just a much needed update to the broadcasting act to ensure that Canadians have access to Canadian local programing that couldn’t happen if we let these internet giants control our media. </w:t>
      </w:r>
    </w:p>
    <w:p w:rsidR="008A7C49" w:rsidRDefault="008A7C49" w:rsidP="00993EC1">
      <w:pPr>
        <w:rPr>
          <w:rFonts w:ascii="Arial" w:hAnsi="Arial" w:cs="Arial"/>
          <w:sz w:val="24"/>
          <w:szCs w:val="24"/>
        </w:rPr>
      </w:pPr>
      <w:r>
        <w:rPr>
          <w:rFonts w:ascii="Arial" w:hAnsi="Arial" w:cs="Arial"/>
          <w:sz w:val="24"/>
          <w:szCs w:val="24"/>
        </w:rPr>
        <w:t xml:space="preserve">Let’s not get side tracked by noise, </w:t>
      </w:r>
      <w:proofErr w:type="gramStart"/>
      <w:r>
        <w:rPr>
          <w:rFonts w:ascii="Arial" w:hAnsi="Arial" w:cs="Arial"/>
          <w:sz w:val="24"/>
          <w:szCs w:val="24"/>
        </w:rPr>
        <w:t>lets</w:t>
      </w:r>
      <w:proofErr w:type="gramEnd"/>
      <w:r>
        <w:rPr>
          <w:rFonts w:ascii="Arial" w:hAnsi="Arial" w:cs="Arial"/>
          <w:sz w:val="24"/>
          <w:szCs w:val="24"/>
        </w:rPr>
        <w:t xml:space="preserve"> get C-11 pa</w:t>
      </w:r>
      <w:r w:rsidR="008A2C09">
        <w:rPr>
          <w:rFonts w:ascii="Arial" w:hAnsi="Arial" w:cs="Arial"/>
          <w:sz w:val="24"/>
          <w:szCs w:val="24"/>
        </w:rPr>
        <w:t>ssed with this</w:t>
      </w:r>
      <w:r>
        <w:rPr>
          <w:rFonts w:ascii="Arial" w:hAnsi="Arial" w:cs="Arial"/>
          <w:sz w:val="24"/>
          <w:szCs w:val="24"/>
        </w:rPr>
        <w:t xml:space="preserve"> small amendment to ensure a sustainable future for local news.</w:t>
      </w:r>
    </w:p>
    <w:p w:rsidR="00993EC1" w:rsidRDefault="008A2C09" w:rsidP="00993EC1">
      <w:pPr>
        <w:rPr>
          <w:rFonts w:ascii="Arial" w:hAnsi="Arial" w:cs="Arial"/>
          <w:sz w:val="24"/>
          <w:szCs w:val="24"/>
        </w:rPr>
      </w:pPr>
      <w:r>
        <w:rPr>
          <w:rFonts w:ascii="Arial" w:hAnsi="Arial" w:cs="Arial"/>
          <w:sz w:val="24"/>
          <w:szCs w:val="24"/>
        </w:rPr>
        <w:t>Now, l</w:t>
      </w:r>
      <w:r w:rsidR="00A67F53">
        <w:rPr>
          <w:rFonts w:ascii="Arial" w:hAnsi="Arial" w:cs="Arial"/>
          <w:sz w:val="24"/>
          <w:szCs w:val="24"/>
        </w:rPr>
        <w:t>et’s all i</w:t>
      </w:r>
      <w:r w:rsidR="00993EC1">
        <w:rPr>
          <w:rFonts w:ascii="Arial" w:hAnsi="Arial" w:cs="Arial"/>
          <w:sz w:val="24"/>
          <w:szCs w:val="24"/>
        </w:rPr>
        <w:t xml:space="preserve">magine a world without news, </w:t>
      </w:r>
      <w:r w:rsidR="003063AB">
        <w:rPr>
          <w:rFonts w:ascii="Arial" w:hAnsi="Arial" w:cs="Arial"/>
          <w:sz w:val="24"/>
          <w:szCs w:val="24"/>
        </w:rPr>
        <w:t>imagine</w:t>
      </w:r>
      <w:r>
        <w:rPr>
          <w:rFonts w:ascii="Arial" w:hAnsi="Arial" w:cs="Arial"/>
          <w:sz w:val="24"/>
          <w:szCs w:val="24"/>
        </w:rPr>
        <w:t xml:space="preserve"> the void, </w:t>
      </w:r>
      <w:proofErr w:type="gramStart"/>
      <w:r w:rsidR="00993EC1">
        <w:rPr>
          <w:rFonts w:ascii="Arial" w:hAnsi="Arial" w:cs="Arial"/>
          <w:sz w:val="24"/>
          <w:szCs w:val="24"/>
        </w:rPr>
        <w:t>now</w:t>
      </w:r>
      <w:proofErr w:type="gramEnd"/>
      <w:r w:rsidR="00993EC1">
        <w:rPr>
          <w:rFonts w:ascii="Arial" w:hAnsi="Arial" w:cs="Arial"/>
          <w:sz w:val="24"/>
          <w:szCs w:val="24"/>
        </w:rPr>
        <w:t xml:space="preserve"> imagine you can do something about it.</w:t>
      </w:r>
    </w:p>
    <w:p w:rsidR="00AA439A" w:rsidRPr="00AA439A" w:rsidRDefault="008A2C09">
      <w:pPr>
        <w:rPr>
          <w:rFonts w:ascii="Arial" w:hAnsi="Arial" w:cs="Arial"/>
          <w:sz w:val="24"/>
          <w:lang w:val="en-US"/>
        </w:rPr>
      </w:pPr>
      <w:r>
        <w:rPr>
          <w:rFonts w:ascii="Arial" w:hAnsi="Arial" w:cs="Arial"/>
          <w:sz w:val="24"/>
          <w:szCs w:val="24"/>
        </w:rPr>
        <w:t>Thank you!</w:t>
      </w:r>
    </w:p>
    <w:p w:rsidR="00AA439A" w:rsidRPr="00AA439A" w:rsidRDefault="00AA439A">
      <w:pPr>
        <w:rPr>
          <w:rFonts w:ascii="Arial" w:hAnsi="Arial" w:cs="Arial"/>
          <w:sz w:val="24"/>
          <w:lang w:val="en-US"/>
        </w:rPr>
      </w:pPr>
    </w:p>
    <w:sectPr w:rsidR="00AA439A" w:rsidRPr="00AA43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5F" w:rsidRDefault="00433C5F" w:rsidP="009F1FB1">
      <w:pPr>
        <w:spacing w:after="0" w:line="240" w:lineRule="auto"/>
      </w:pPr>
      <w:r>
        <w:separator/>
      </w:r>
    </w:p>
  </w:endnote>
  <w:endnote w:type="continuationSeparator" w:id="0">
    <w:p w:rsidR="00433C5F" w:rsidRDefault="00433C5F" w:rsidP="009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
    <w:altName w:val="Whitney"/>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5F" w:rsidRDefault="00433C5F" w:rsidP="009F1FB1">
      <w:pPr>
        <w:spacing w:after="0" w:line="240" w:lineRule="auto"/>
      </w:pPr>
      <w:r>
        <w:separator/>
      </w:r>
    </w:p>
  </w:footnote>
  <w:footnote w:type="continuationSeparator" w:id="0">
    <w:p w:rsidR="00433C5F" w:rsidRDefault="00433C5F" w:rsidP="009F1FB1">
      <w:pPr>
        <w:spacing w:after="0" w:line="240" w:lineRule="auto"/>
      </w:pPr>
      <w:r>
        <w:continuationSeparator/>
      </w:r>
    </w:p>
  </w:footnote>
  <w:footnote w:id="1">
    <w:p w:rsidR="009F1FB1" w:rsidRPr="009F1FB1" w:rsidRDefault="009F1FB1">
      <w:pPr>
        <w:pStyle w:val="FootnoteText"/>
        <w:rPr>
          <w:lang w:val="en-US"/>
        </w:rPr>
      </w:pPr>
      <w:r w:rsidRPr="009F1FB1">
        <w:rPr>
          <w:rStyle w:val="FootnoteReference"/>
          <w:sz w:val="16"/>
        </w:rPr>
        <w:footnoteRef/>
      </w:r>
      <w:r w:rsidRPr="009F1FB1">
        <w:rPr>
          <w:sz w:val="16"/>
        </w:rPr>
        <w:t xml:space="preserve"> </w:t>
      </w:r>
      <w:r w:rsidRPr="009F1FB1">
        <w:rPr>
          <w:rFonts w:ascii="Arial" w:hAnsi="Arial" w:cs="Arial"/>
          <w:szCs w:val="24"/>
        </w:rPr>
        <w:t>(</w:t>
      </w:r>
      <w:r w:rsidRPr="009F1FB1">
        <w:rPr>
          <w:rFonts w:ascii="Arial" w:hAnsi="Arial" w:cs="Arial"/>
          <w:i/>
          <w:szCs w:val="24"/>
        </w:rPr>
        <w:t xml:space="preserve">Source: Statistics Canada. Table 22-10-0004-01. Television broadcasting industry. DOI: </w:t>
      </w:r>
      <w:hyperlink r:id="rId1" w:history="1">
        <w:r w:rsidRPr="009F1FB1">
          <w:rPr>
            <w:rStyle w:val="Hyperlink"/>
            <w:rFonts w:ascii="Arial" w:hAnsi="Arial" w:cs="Arial"/>
            <w:i/>
            <w:szCs w:val="24"/>
          </w:rPr>
          <w:t>https://doi.org/10.25318/2210000401-eng</w:t>
        </w:r>
      </w:hyperlink>
      <w:r w:rsidRPr="009F1FB1">
        <w:rPr>
          <w:rFonts w:ascii="Arial" w:hAnsi="Arial" w:cs="Arial"/>
          <w:szCs w:val="24"/>
        </w:rPr>
        <w:t>).</w:t>
      </w:r>
    </w:p>
  </w:footnote>
  <w:footnote w:id="2">
    <w:p w:rsidR="009F1FB1" w:rsidRPr="009F1FB1" w:rsidRDefault="009F1FB1">
      <w:pPr>
        <w:pStyle w:val="FootnoteText"/>
        <w:rPr>
          <w:lang w:val="en-US"/>
        </w:rPr>
      </w:pPr>
      <w:r>
        <w:rPr>
          <w:rStyle w:val="FootnoteReference"/>
        </w:rPr>
        <w:footnoteRef/>
      </w:r>
      <w:r>
        <w:t xml:space="preserve"> </w:t>
      </w:r>
      <w:r w:rsidRPr="009F1FB1">
        <w:t xml:space="preserve">Source: Disruption Change and Churning in Canada’s Media Landscape. Report of the Standing Committee on Canadian Heritage. The Hon. </w:t>
      </w:r>
      <w:proofErr w:type="spellStart"/>
      <w:r w:rsidRPr="009F1FB1">
        <w:t>Hedy</w:t>
      </w:r>
      <w:proofErr w:type="spellEnd"/>
      <w:r w:rsidRPr="009F1FB1">
        <w:t xml:space="preserve"> Fry, Chair. 42nd Parliament, First Session. (June 2017). (</w:t>
      </w:r>
      <w:hyperlink r:id="rId2" w:history="1">
        <w:r w:rsidR="00F61D5A" w:rsidRPr="00522E45">
          <w:rPr>
            <w:rStyle w:val="Hyperlink"/>
          </w:rPr>
          <w:t>https://www.ourcommons.ca/Content/Committee/421/CHPC/Reports/RP9045583/chpcrp06/chpcrp06-e.pdf</w:t>
        </w:r>
      </w:hyperlink>
      <w:r w:rsidR="00F61D5A">
        <w:t xml:space="preserve">) </w:t>
      </w:r>
    </w:p>
  </w:footnote>
  <w:footnote w:id="3">
    <w:p w:rsidR="00C20FF9" w:rsidRDefault="00C20FF9" w:rsidP="00C20FF9">
      <w:pPr>
        <w:pStyle w:val="FootnoteText"/>
      </w:pPr>
      <w:r>
        <w:rPr>
          <w:rStyle w:val="FootnoteReference"/>
        </w:rPr>
        <w:footnoteRef/>
      </w:r>
      <w:r>
        <w:t xml:space="preserve"> Broadcasting Regulatory Policy CRTC 2012-385 </w:t>
      </w:r>
      <w:hyperlink r:id="rId3" w:history="1">
        <w:r w:rsidRPr="00522E45">
          <w:rPr>
            <w:rStyle w:val="Hyperlink"/>
          </w:rPr>
          <w:t>https://crtc.gc.ca/eng/archive/2012/2012-385.htm</w:t>
        </w:r>
      </w:hyperlink>
      <w:r>
        <w:t xml:space="preserve">  </w:t>
      </w:r>
    </w:p>
    <w:p w:rsidR="00C20FF9" w:rsidRPr="00F61D5A" w:rsidRDefault="00C20FF9" w:rsidP="00C20FF9">
      <w:pPr>
        <w:pStyle w:val="FootnoteText"/>
      </w:pPr>
      <w:r>
        <w:t>Route reference: 2011-788 Ottawa, 18 July 2012</w:t>
      </w:r>
    </w:p>
  </w:footnote>
  <w:footnote w:id="4">
    <w:p w:rsidR="00015786" w:rsidRPr="00015786" w:rsidRDefault="00015786">
      <w:pPr>
        <w:pStyle w:val="FootnoteText"/>
        <w:rPr>
          <w:lang w:val="en-US"/>
        </w:rPr>
      </w:pPr>
      <w:r>
        <w:rPr>
          <w:rStyle w:val="FootnoteReference"/>
        </w:rPr>
        <w:footnoteRef/>
      </w:r>
      <w:r>
        <w:t xml:space="preserve"> </w:t>
      </w:r>
      <w:r w:rsidRPr="00015786">
        <w:t xml:space="preserve">“The Rogers-Shaw Merger: Bad News for Local News.” Report of the Standing Committee on Canadian Heritage, Hon. </w:t>
      </w:r>
      <w:proofErr w:type="spellStart"/>
      <w:r w:rsidRPr="00015786">
        <w:t>Hedy</w:t>
      </w:r>
      <w:proofErr w:type="spellEnd"/>
      <w:r w:rsidRPr="00015786">
        <w:t xml:space="preserve"> Fry Chair. (May 2022). (https://www.ourcommons.ca/DocumentViewer/en/44-1/CHPC/report-1).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FFF"/>
    <w:multiLevelType w:val="hybridMultilevel"/>
    <w:tmpl w:val="EBB2D20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50F8019C"/>
    <w:multiLevelType w:val="hybridMultilevel"/>
    <w:tmpl w:val="D6DEAD12"/>
    <w:lvl w:ilvl="0" w:tplc="DCC622E6">
      <w:start w:val="1"/>
      <w:numFmt w:val="decimal"/>
      <w:lvlText w:val="%1."/>
      <w:lvlJc w:val="left"/>
      <w:pPr>
        <w:ind w:left="-348"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654E2251"/>
    <w:multiLevelType w:val="hybridMultilevel"/>
    <w:tmpl w:val="F990B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F5836AC"/>
    <w:multiLevelType w:val="hybridMultilevel"/>
    <w:tmpl w:val="8EA23F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9A"/>
    <w:rsid w:val="00015786"/>
    <w:rsid w:val="000A7277"/>
    <w:rsid w:val="00117704"/>
    <w:rsid w:val="00136336"/>
    <w:rsid w:val="00173271"/>
    <w:rsid w:val="00185D88"/>
    <w:rsid w:val="001C5475"/>
    <w:rsid w:val="001D0B95"/>
    <w:rsid w:val="001D583E"/>
    <w:rsid w:val="003063AB"/>
    <w:rsid w:val="003109AD"/>
    <w:rsid w:val="0039438D"/>
    <w:rsid w:val="004008FE"/>
    <w:rsid w:val="004136EB"/>
    <w:rsid w:val="00433C5F"/>
    <w:rsid w:val="004726B8"/>
    <w:rsid w:val="00703580"/>
    <w:rsid w:val="007544E8"/>
    <w:rsid w:val="00756C1B"/>
    <w:rsid w:val="00791757"/>
    <w:rsid w:val="007963EB"/>
    <w:rsid w:val="00831AA6"/>
    <w:rsid w:val="00866294"/>
    <w:rsid w:val="00891E3B"/>
    <w:rsid w:val="008A2C09"/>
    <w:rsid w:val="008A7C49"/>
    <w:rsid w:val="008B4DDF"/>
    <w:rsid w:val="008C3DFF"/>
    <w:rsid w:val="008F18FE"/>
    <w:rsid w:val="00993EC1"/>
    <w:rsid w:val="009F1FB1"/>
    <w:rsid w:val="00A67F53"/>
    <w:rsid w:val="00AA3732"/>
    <w:rsid w:val="00AA439A"/>
    <w:rsid w:val="00B24CDF"/>
    <w:rsid w:val="00B424E3"/>
    <w:rsid w:val="00B5268A"/>
    <w:rsid w:val="00B640B1"/>
    <w:rsid w:val="00BA503F"/>
    <w:rsid w:val="00BB7796"/>
    <w:rsid w:val="00C20FF9"/>
    <w:rsid w:val="00CA1484"/>
    <w:rsid w:val="00CC6C2F"/>
    <w:rsid w:val="00D3794B"/>
    <w:rsid w:val="00D83B1A"/>
    <w:rsid w:val="00E3701A"/>
    <w:rsid w:val="00EE391B"/>
    <w:rsid w:val="00EE7BAE"/>
    <w:rsid w:val="00F235E4"/>
    <w:rsid w:val="00F4703D"/>
    <w:rsid w:val="00F61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0F184-DC7B-4B24-A2AB-4061253A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EC1"/>
    <w:rPr>
      <w:color w:val="0563C1"/>
      <w:u w:val="single"/>
    </w:rPr>
  </w:style>
  <w:style w:type="paragraph" w:styleId="ListParagraph">
    <w:name w:val="List Paragraph"/>
    <w:basedOn w:val="Normal"/>
    <w:uiPriority w:val="34"/>
    <w:qFormat/>
    <w:rsid w:val="00993EC1"/>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424E3"/>
    <w:rPr>
      <w:color w:val="954F72" w:themeColor="followedHyperlink"/>
      <w:u w:val="single"/>
    </w:rPr>
  </w:style>
  <w:style w:type="paragraph" w:styleId="NoSpacing">
    <w:name w:val="No Spacing"/>
    <w:uiPriority w:val="1"/>
    <w:qFormat/>
    <w:rsid w:val="003109AD"/>
    <w:pPr>
      <w:spacing w:after="0" w:line="240" w:lineRule="auto"/>
    </w:pPr>
  </w:style>
  <w:style w:type="paragraph" w:styleId="FootnoteText">
    <w:name w:val="footnote text"/>
    <w:basedOn w:val="Normal"/>
    <w:link w:val="FootnoteTextChar"/>
    <w:uiPriority w:val="99"/>
    <w:semiHidden/>
    <w:unhideWhenUsed/>
    <w:rsid w:val="009F1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FB1"/>
    <w:rPr>
      <w:sz w:val="20"/>
      <w:szCs w:val="20"/>
    </w:rPr>
  </w:style>
  <w:style w:type="character" w:styleId="FootnoteReference">
    <w:name w:val="footnote reference"/>
    <w:basedOn w:val="DefaultParagraphFont"/>
    <w:uiPriority w:val="99"/>
    <w:semiHidden/>
    <w:unhideWhenUsed/>
    <w:rsid w:val="009F1FB1"/>
    <w:rPr>
      <w:vertAlign w:val="superscript"/>
    </w:rPr>
  </w:style>
  <w:style w:type="paragraph" w:customStyle="1" w:styleId="Pa2">
    <w:name w:val="Pa2"/>
    <w:basedOn w:val="Normal"/>
    <w:next w:val="Normal"/>
    <w:uiPriority w:val="99"/>
    <w:rsid w:val="004008FE"/>
    <w:pPr>
      <w:autoSpaceDE w:val="0"/>
      <w:autoSpaceDN w:val="0"/>
      <w:adjustRightInd w:val="0"/>
      <w:spacing w:after="0" w:line="241" w:lineRule="atLeast"/>
    </w:pPr>
    <w:rPr>
      <w:rFonts w:ascii="Whitney" w:hAnsi="Whitney"/>
      <w:sz w:val="24"/>
      <w:szCs w:val="24"/>
    </w:rPr>
  </w:style>
  <w:style w:type="character" w:customStyle="1" w:styleId="A5">
    <w:name w:val="A5"/>
    <w:uiPriority w:val="99"/>
    <w:rsid w:val="004008FE"/>
    <w:rPr>
      <w:rFonts w:cs="Whitney"/>
      <w:b/>
      <w:bCs/>
      <w:color w:val="221E1F"/>
      <w:sz w:val="36"/>
      <w:szCs w:val="36"/>
    </w:rPr>
  </w:style>
  <w:style w:type="paragraph" w:customStyle="1" w:styleId="Pa0">
    <w:name w:val="Pa0"/>
    <w:basedOn w:val="Normal"/>
    <w:next w:val="Normal"/>
    <w:uiPriority w:val="99"/>
    <w:rsid w:val="004008FE"/>
    <w:pPr>
      <w:autoSpaceDE w:val="0"/>
      <w:autoSpaceDN w:val="0"/>
      <w:adjustRightInd w:val="0"/>
      <w:spacing w:after="0" w:line="241" w:lineRule="atLeast"/>
    </w:pPr>
    <w:rPr>
      <w:rFonts w:ascii="Whitney" w:hAnsi="Whitney"/>
      <w:sz w:val="24"/>
      <w:szCs w:val="24"/>
    </w:rPr>
  </w:style>
  <w:style w:type="character" w:customStyle="1" w:styleId="A3">
    <w:name w:val="A3"/>
    <w:uiPriority w:val="99"/>
    <w:rsid w:val="004008FE"/>
    <w:rPr>
      <w:rFonts w:ascii="Whitney Book" w:hAnsi="Whitney Book" w:cs="Whitney Book"/>
      <w:color w:val="221E1F"/>
      <w:sz w:val="28"/>
      <w:szCs w:val="28"/>
    </w:rPr>
  </w:style>
  <w:style w:type="paragraph" w:customStyle="1" w:styleId="Pa5">
    <w:name w:val="Pa5"/>
    <w:basedOn w:val="Normal"/>
    <w:next w:val="Normal"/>
    <w:uiPriority w:val="99"/>
    <w:rsid w:val="004008FE"/>
    <w:pPr>
      <w:autoSpaceDE w:val="0"/>
      <w:autoSpaceDN w:val="0"/>
      <w:adjustRightInd w:val="0"/>
      <w:spacing w:after="0" w:line="241" w:lineRule="atLeast"/>
    </w:pPr>
    <w:rPr>
      <w:rFonts w:ascii="Whitney" w:hAnsi="Whitne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6006">
      <w:bodyDiv w:val="1"/>
      <w:marLeft w:val="0"/>
      <w:marRight w:val="0"/>
      <w:marTop w:val="0"/>
      <w:marBottom w:val="0"/>
      <w:divBdr>
        <w:top w:val="none" w:sz="0" w:space="0" w:color="auto"/>
        <w:left w:val="none" w:sz="0" w:space="0" w:color="auto"/>
        <w:bottom w:val="none" w:sz="0" w:space="0" w:color="auto"/>
        <w:right w:val="none" w:sz="0" w:space="0" w:color="auto"/>
      </w:divBdr>
    </w:div>
    <w:div w:id="5355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rtc.gc.ca/eng/archive/2012/2012-385.htm" TargetMode="External"/><Relationship Id="rId2" Type="http://schemas.openxmlformats.org/officeDocument/2006/relationships/hyperlink" Target="https://www.ourcommons.ca/Content/Committee/421/CHPC/Reports/RP9045583/chpcrp06/chpcrp06-e.pdf" TargetMode="External"/><Relationship Id="rId1" Type="http://schemas.openxmlformats.org/officeDocument/2006/relationships/hyperlink" Target="https://doi.org/10.25318/2210000401-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B5DC-5FBF-47F1-BFDE-9FF7A070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Hollin</dc:creator>
  <cp:keywords/>
  <dc:description/>
  <cp:lastModifiedBy>Randy Kitt</cp:lastModifiedBy>
  <cp:revision>2</cp:revision>
  <cp:lastPrinted>2022-05-24T17:27:00Z</cp:lastPrinted>
  <dcterms:created xsi:type="dcterms:W3CDTF">2022-05-27T13:21:00Z</dcterms:created>
  <dcterms:modified xsi:type="dcterms:W3CDTF">2022-05-27T13:21:00Z</dcterms:modified>
</cp:coreProperties>
</file>